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4C" w:rsidRPr="00E61071" w:rsidRDefault="001573A3" w:rsidP="005D5C6A">
      <w:pPr>
        <w:jc w:val="center"/>
        <w:rPr>
          <w:rFonts w:ascii="IranNastaliq" w:hAnsi="IranNastaliq" w:cs="2  Nazanin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  <w:r w:rsidRPr="00E61071">
        <w:rPr>
          <w:rFonts w:ascii="IranNastaliq" w:hAnsi="IranNastaliq" w:cs="2  Nazanin"/>
          <w:b/>
          <w:bCs/>
          <w:color w:val="000000" w:themeColor="text1"/>
          <w:sz w:val="28"/>
          <w:szCs w:val="28"/>
          <w:rtl/>
        </w:rPr>
        <w:t>باسمه تعالی</w:t>
      </w:r>
    </w:p>
    <w:p w:rsidR="00C32F63" w:rsidRPr="00E61071" w:rsidRDefault="001573A3" w:rsidP="00271B69">
      <w:pPr>
        <w:jc w:val="center"/>
        <w:rPr>
          <w:rFonts w:ascii="IranNastaliq" w:hAnsi="IranNastaliq" w:cs="2  Nazanin"/>
          <w:b/>
          <w:bCs/>
          <w:color w:val="000000" w:themeColor="text1"/>
          <w:sz w:val="32"/>
          <w:szCs w:val="32"/>
          <w:rtl/>
        </w:rPr>
      </w:pPr>
      <w:r w:rsidRPr="00E61071">
        <w:rPr>
          <w:rFonts w:ascii="IranNastaliq" w:hAnsi="IranNastaliq" w:cs="2  Nazanin"/>
          <w:b/>
          <w:bCs/>
          <w:color w:val="000000" w:themeColor="text1"/>
          <w:sz w:val="32"/>
          <w:szCs w:val="32"/>
          <w:rtl/>
        </w:rPr>
        <w:t>کانون ها</w:t>
      </w:r>
      <w:r w:rsidR="00BC3CC2" w:rsidRPr="00E61071">
        <w:rPr>
          <w:rFonts w:ascii="IranNastaliq" w:hAnsi="IranNastaliq" w:cs="2  Nazanin"/>
          <w:b/>
          <w:bCs/>
          <w:color w:val="000000" w:themeColor="text1"/>
          <w:sz w:val="32"/>
          <w:szCs w:val="32"/>
          <w:rtl/>
        </w:rPr>
        <w:t xml:space="preserve"> فرهنگی اجتماعی</w:t>
      </w:r>
      <w:r w:rsidR="00271B69">
        <w:rPr>
          <w:rFonts w:ascii="IranNastaliq" w:hAnsi="IranNastaliq" w:cs="2  Nazanin" w:hint="cs"/>
          <w:b/>
          <w:bCs/>
          <w:color w:val="000000" w:themeColor="text1"/>
          <w:sz w:val="32"/>
          <w:szCs w:val="32"/>
          <w:rtl/>
        </w:rPr>
        <w:t xml:space="preserve"> و  انجمنهای علمی</w:t>
      </w:r>
      <w:r w:rsidR="00BC3CC2" w:rsidRPr="00E61071">
        <w:rPr>
          <w:rFonts w:ascii="IranNastaliq" w:hAnsi="IranNastaliq" w:cs="2  Nazanin"/>
          <w:b/>
          <w:bCs/>
          <w:color w:val="000000" w:themeColor="text1"/>
          <w:sz w:val="32"/>
          <w:szCs w:val="32"/>
          <w:rtl/>
        </w:rPr>
        <w:t xml:space="preserve"> پردیس دکتر شریعتی ساری</w:t>
      </w:r>
    </w:p>
    <w:tbl>
      <w:tblPr>
        <w:tblStyle w:val="TableGrid"/>
        <w:bidiVisual/>
        <w:tblW w:w="9355" w:type="dxa"/>
        <w:tblInd w:w="291" w:type="dxa"/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2125"/>
        <w:gridCol w:w="1701"/>
        <w:gridCol w:w="2695"/>
      </w:tblGrid>
      <w:tr w:rsidR="00271B69" w:rsidRPr="00E61071" w:rsidTr="00271B69">
        <w:trPr>
          <w:cantSplit/>
          <w:trHeight w:val="796"/>
        </w:trPr>
        <w:tc>
          <w:tcPr>
            <w:tcW w:w="567" w:type="dxa"/>
            <w:textDirection w:val="btLr"/>
          </w:tcPr>
          <w:p w:rsidR="00271B69" w:rsidRPr="00E61071" w:rsidRDefault="00271B69" w:rsidP="00E61071">
            <w:pPr>
              <w:ind w:left="113" w:right="113"/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61071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2267" w:type="dxa"/>
          </w:tcPr>
          <w:p w:rsidR="00271B69" w:rsidRPr="00E61071" w:rsidRDefault="00271B69" w:rsidP="005D26F7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کانون ها</w:t>
            </w:r>
          </w:p>
        </w:tc>
        <w:tc>
          <w:tcPr>
            <w:tcW w:w="2125" w:type="dxa"/>
          </w:tcPr>
          <w:p w:rsidR="00271B69" w:rsidRPr="00E61071" w:rsidRDefault="00271B69" w:rsidP="005D26F7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دبیران</w:t>
            </w:r>
            <w:r w:rsidRPr="00E61071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701" w:type="dxa"/>
          </w:tcPr>
          <w:p w:rsidR="00271B69" w:rsidRPr="00E61071" w:rsidRDefault="00271B69" w:rsidP="00221610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شماره همراه</w:t>
            </w:r>
            <w:r w:rsidRPr="00E61071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</w:tcPr>
          <w:p w:rsidR="00271B69" w:rsidRPr="00E61071" w:rsidRDefault="00271B69" w:rsidP="00221610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استاد </w:t>
            </w:r>
            <w:r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راهنما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قرآن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و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عترت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محمد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گلیج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09365310871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دکتر جواد حق نظر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نماز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و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نیایش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علیرضا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معصومی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09120620287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حاج آقا جعفری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مهدویت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مهدی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آقایی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09210984014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حاج آقا خاکزاد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اندیشه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انقلاب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اسلامی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رحمت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بطیار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09116903860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دکتر فدایی نیا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سبک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زندگی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اسلامی</w:t>
            </w:r>
            <w:r w:rsidRPr="00DD5587">
              <w:rPr>
                <w:b/>
                <w:bCs/>
                <w:rtl/>
              </w:rPr>
              <w:t xml:space="preserve">- </w:t>
            </w:r>
            <w:r w:rsidRPr="00DD5587">
              <w:rPr>
                <w:rFonts w:hint="cs"/>
                <w:b/>
                <w:bCs/>
                <w:rtl/>
              </w:rPr>
              <w:t>ایرانی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سید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احسان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میر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سلیمانی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09369412025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دکتر شیدالله رستخیز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تولید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و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نقد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فیلم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رضا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طالبی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09305536445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مهران عمادی ازوجی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تئاتر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پوریا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رحمن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زاده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09115595646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 دکتر جعفری  کمانگر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شعر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و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ادب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حمید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رفائی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09032392733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 دکتر  سمانه جعفری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موسیقی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حماسی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و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سرود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رامین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حیدری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09116864980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رستمعلی عرب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1573A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خوشنویسی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سید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علی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جلالی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09904328335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آقای رضا یزدانی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A71613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مطالعات فرهنگی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امیر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علی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شاهسواری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09372242356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دکتر</w:t>
            </w:r>
            <w:r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محمد</w:t>
            </w: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علی نوری</w:t>
            </w:r>
          </w:p>
        </w:tc>
      </w:tr>
      <w:tr w:rsidR="00271B69" w:rsidRPr="00E61071" w:rsidTr="00271B69">
        <w:trPr>
          <w:trHeight w:val="499"/>
        </w:trPr>
        <w:tc>
          <w:tcPr>
            <w:tcW w:w="567" w:type="dxa"/>
          </w:tcPr>
          <w:p w:rsidR="00271B69" w:rsidRPr="00E61071" w:rsidRDefault="00271B69" w:rsidP="0000033A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ایرانشناسی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و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ایرانگردی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حسن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توکلی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09116769057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دکتر علی رمضانی پاچی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095A30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سلامت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و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طب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سنتی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امیر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محمد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کاظمی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09037014399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آقای ابراهیم زارعی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095A30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محیط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زیست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سعید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شعبانی</w:t>
            </w:r>
            <w:r w:rsidRPr="00DD5587">
              <w:rPr>
                <w:b/>
                <w:bCs/>
                <w:rtl/>
              </w:rPr>
              <w:t xml:space="preserve"> </w:t>
            </w:r>
            <w:r w:rsidRPr="00DD5587">
              <w:rPr>
                <w:rFonts w:hint="cs"/>
                <w:b/>
                <w:bCs/>
                <w:rtl/>
              </w:rPr>
              <w:t>آستانی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b/>
                <w:bCs/>
              </w:rPr>
              <w:t>09382976180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دکتر حسینعلی مختارپور</w:t>
            </w:r>
          </w:p>
        </w:tc>
      </w:tr>
      <w:tr w:rsidR="00271B69" w:rsidRPr="00E61071" w:rsidTr="00271B69">
        <w:tc>
          <w:tcPr>
            <w:tcW w:w="567" w:type="dxa"/>
          </w:tcPr>
          <w:p w:rsidR="00271B69" w:rsidRPr="00E61071" w:rsidRDefault="00271B69" w:rsidP="00095A30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267" w:type="dxa"/>
          </w:tcPr>
          <w:p w:rsidR="00271B69" w:rsidRPr="00DD5587" w:rsidRDefault="00271B69" w:rsidP="001A733D">
            <w:pPr>
              <w:rPr>
                <w:b/>
                <w:bCs/>
                <w:rtl/>
              </w:rPr>
            </w:pPr>
            <w:r w:rsidRPr="00DD5587">
              <w:rPr>
                <w:rFonts w:hint="cs"/>
                <w:b/>
                <w:bCs/>
                <w:rtl/>
              </w:rPr>
              <w:t xml:space="preserve">اقتصاد مقاومتی </w:t>
            </w:r>
          </w:p>
        </w:tc>
        <w:tc>
          <w:tcPr>
            <w:tcW w:w="2125" w:type="dxa"/>
          </w:tcPr>
          <w:p w:rsidR="00271B69" w:rsidRPr="00DD5587" w:rsidRDefault="00271B69" w:rsidP="0043320C">
            <w:pPr>
              <w:rPr>
                <w:b/>
                <w:bCs/>
                <w:rtl/>
              </w:rPr>
            </w:pPr>
            <w:r w:rsidRPr="00DD5587">
              <w:rPr>
                <w:rFonts w:hint="cs"/>
                <w:b/>
                <w:bCs/>
                <w:rtl/>
              </w:rPr>
              <w:t xml:space="preserve">حسین رحیم نیا </w:t>
            </w:r>
          </w:p>
        </w:tc>
        <w:tc>
          <w:tcPr>
            <w:tcW w:w="1701" w:type="dxa"/>
          </w:tcPr>
          <w:p w:rsidR="00271B69" w:rsidRPr="00DD5587" w:rsidRDefault="00271B69" w:rsidP="00B72CE5">
            <w:pPr>
              <w:rPr>
                <w:b/>
                <w:bCs/>
              </w:rPr>
            </w:pPr>
            <w:r w:rsidRPr="00DD5587">
              <w:rPr>
                <w:rFonts w:hint="cs"/>
                <w:b/>
                <w:bCs/>
                <w:rtl/>
              </w:rPr>
              <w:t>09367766430</w:t>
            </w:r>
          </w:p>
        </w:tc>
        <w:tc>
          <w:tcPr>
            <w:tcW w:w="2695" w:type="dxa"/>
          </w:tcPr>
          <w:p w:rsidR="00271B69" w:rsidRPr="00DD5587" w:rsidRDefault="00271B69" w:rsidP="00C32F63">
            <w:pPr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587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دکتر تقی گرگانی</w:t>
            </w:r>
          </w:p>
        </w:tc>
      </w:tr>
    </w:tbl>
    <w:p w:rsidR="00C32F63" w:rsidRDefault="00C32F63" w:rsidP="001573A3">
      <w:pPr>
        <w:jc w:val="center"/>
        <w:rPr>
          <w:rFonts w:ascii="IranNastaliq" w:hAnsi="IranNastaliq" w:cs="2  Nazani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bidiVisual/>
        <w:tblW w:w="9355" w:type="dxa"/>
        <w:tblInd w:w="291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985"/>
        <w:gridCol w:w="2410"/>
        <w:gridCol w:w="2409"/>
      </w:tblGrid>
      <w:tr w:rsidR="00271B69" w:rsidRPr="00E61071" w:rsidTr="00271B69">
        <w:trPr>
          <w:cantSplit/>
          <w:trHeight w:val="796"/>
        </w:trPr>
        <w:tc>
          <w:tcPr>
            <w:tcW w:w="567" w:type="dxa"/>
            <w:textDirection w:val="btLr"/>
          </w:tcPr>
          <w:p w:rsidR="00271B69" w:rsidRPr="00E61071" w:rsidRDefault="00271B69" w:rsidP="00C56B12">
            <w:pPr>
              <w:ind w:left="113" w:right="113"/>
              <w:rPr>
                <w:rFonts w:ascii="IranNastaliq" w:hAnsi="IranNastaliq" w:cs="2 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61071">
              <w:rPr>
                <w:rFonts w:ascii="IranNastaliq" w:hAnsi="IranNastaliq" w:cs="2  Nazanin" w:hint="cs"/>
                <w:b/>
                <w:bCs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1984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انجمنهای علمی</w:t>
            </w:r>
          </w:p>
        </w:tc>
        <w:tc>
          <w:tcPr>
            <w:tcW w:w="1985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دبیران</w:t>
            </w:r>
            <w:r w:rsidRPr="00E61071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10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شماره همراه</w:t>
            </w:r>
            <w:r w:rsidRPr="00E61071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9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استاد </w:t>
            </w:r>
            <w:r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راهنما</w:t>
            </w:r>
          </w:p>
        </w:tc>
      </w:tr>
      <w:tr w:rsidR="00271B69" w:rsidRPr="000B0D47" w:rsidTr="00271B69">
        <w:tc>
          <w:tcPr>
            <w:tcW w:w="567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علوم تربیتی</w:t>
            </w:r>
          </w:p>
        </w:tc>
        <w:tc>
          <w:tcPr>
            <w:tcW w:w="1985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مجتبی</w:t>
            </w:r>
            <w:r w:rsidRPr="000B0D47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محمد</w:t>
            </w:r>
            <w:r w:rsidRPr="000B0D47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زاده</w:t>
            </w:r>
          </w:p>
        </w:tc>
        <w:tc>
          <w:tcPr>
            <w:tcW w:w="2410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09117745929</w:t>
            </w:r>
          </w:p>
        </w:tc>
        <w:tc>
          <w:tcPr>
            <w:tcW w:w="2409" w:type="dxa"/>
          </w:tcPr>
          <w:p w:rsidR="00271B69" w:rsidRPr="000B0D47" w:rsidRDefault="00271B69" w:rsidP="00C56B12">
            <w:pPr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0D47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دکتر اصغری گنجی</w:t>
            </w:r>
          </w:p>
        </w:tc>
      </w:tr>
      <w:tr w:rsidR="00271B69" w:rsidRPr="000B0D47" w:rsidTr="00271B69">
        <w:tc>
          <w:tcPr>
            <w:tcW w:w="567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ریاضی</w:t>
            </w:r>
          </w:p>
        </w:tc>
        <w:tc>
          <w:tcPr>
            <w:tcW w:w="1985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مهدی توکلی</w:t>
            </w:r>
          </w:p>
        </w:tc>
        <w:tc>
          <w:tcPr>
            <w:tcW w:w="2410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09391450649</w:t>
            </w:r>
          </w:p>
        </w:tc>
        <w:tc>
          <w:tcPr>
            <w:tcW w:w="2409" w:type="dxa"/>
          </w:tcPr>
          <w:p w:rsidR="00271B69" w:rsidRPr="000B0D47" w:rsidRDefault="00271B69" w:rsidP="00C56B12">
            <w:pPr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0D47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دکتر</w:t>
            </w:r>
            <w:r w:rsidRPr="000B0D47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B0D47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روزگرد</w:t>
            </w:r>
          </w:p>
        </w:tc>
      </w:tr>
      <w:tr w:rsidR="00271B69" w:rsidRPr="000B0D47" w:rsidTr="00271B69">
        <w:tc>
          <w:tcPr>
            <w:tcW w:w="567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984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ادبیات</w:t>
            </w:r>
          </w:p>
        </w:tc>
        <w:tc>
          <w:tcPr>
            <w:tcW w:w="1985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احمد رضا امیری</w:t>
            </w:r>
          </w:p>
        </w:tc>
        <w:tc>
          <w:tcPr>
            <w:tcW w:w="2410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09396220698</w:t>
            </w:r>
          </w:p>
        </w:tc>
        <w:tc>
          <w:tcPr>
            <w:tcW w:w="2409" w:type="dxa"/>
          </w:tcPr>
          <w:p w:rsidR="00271B69" w:rsidRPr="000B0D47" w:rsidRDefault="00271B69" w:rsidP="00C56B12">
            <w:pPr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0D47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دکتر شامیان</w:t>
            </w:r>
          </w:p>
        </w:tc>
      </w:tr>
      <w:tr w:rsidR="00271B69" w:rsidRPr="000B0D47" w:rsidTr="00271B69">
        <w:tc>
          <w:tcPr>
            <w:tcW w:w="567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071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984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1985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عباس</w:t>
            </w:r>
            <w:r w:rsidRPr="000B0D47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قنادان</w:t>
            </w:r>
          </w:p>
        </w:tc>
        <w:tc>
          <w:tcPr>
            <w:tcW w:w="2410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09339799978</w:t>
            </w:r>
          </w:p>
        </w:tc>
        <w:tc>
          <w:tcPr>
            <w:tcW w:w="2409" w:type="dxa"/>
          </w:tcPr>
          <w:p w:rsidR="00271B69" w:rsidRPr="000B0D47" w:rsidRDefault="00271B69" w:rsidP="00C56B12">
            <w:pPr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0D47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دکتر</w:t>
            </w:r>
            <w:r w:rsidRPr="000B0D47"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B0D47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خطیبی</w:t>
            </w:r>
          </w:p>
        </w:tc>
      </w:tr>
      <w:tr w:rsidR="00271B69" w:rsidRPr="000B0D47" w:rsidTr="00271B69">
        <w:tc>
          <w:tcPr>
            <w:tcW w:w="567" w:type="dxa"/>
          </w:tcPr>
          <w:p w:rsidR="00271B69" w:rsidRPr="00E61071" w:rsidRDefault="00271B69" w:rsidP="00C56B12">
            <w:pPr>
              <w:jc w:val="center"/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985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مازیار ابراهیمی</w:t>
            </w:r>
          </w:p>
        </w:tc>
        <w:tc>
          <w:tcPr>
            <w:tcW w:w="2410" w:type="dxa"/>
          </w:tcPr>
          <w:p w:rsidR="00271B69" w:rsidRPr="000B0D47" w:rsidRDefault="00271B69" w:rsidP="00C56B12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0B0D47">
              <w:rPr>
                <w:rFonts w:cs="2  Nazanin" w:hint="cs"/>
                <w:b/>
                <w:bCs/>
                <w:sz w:val="28"/>
                <w:szCs w:val="28"/>
                <w:rtl/>
              </w:rPr>
              <w:t>09036054233</w:t>
            </w:r>
          </w:p>
        </w:tc>
        <w:tc>
          <w:tcPr>
            <w:tcW w:w="2409" w:type="dxa"/>
          </w:tcPr>
          <w:p w:rsidR="00271B69" w:rsidRPr="000B0D47" w:rsidRDefault="00271B69" w:rsidP="00C56B12">
            <w:pPr>
              <w:rPr>
                <w:rFonts w:ascii="IranNastaliq" w:hAnsi="IranNastaliq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0D47">
              <w:rPr>
                <w:rFonts w:ascii="IranNastaliq" w:hAnsi="IranNastaliq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دکتر رمضانی پاچی</w:t>
            </w:r>
          </w:p>
        </w:tc>
      </w:tr>
    </w:tbl>
    <w:p w:rsidR="00271B69" w:rsidRDefault="00271B69" w:rsidP="001573A3">
      <w:pPr>
        <w:jc w:val="center"/>
        <w:rPr>
          <w:rFonts w:ascii="IranNastaliq" w:hAnsi="IranNastaliq" w:cs="2  Nazanin"/>
          <w:b/>
          <w:bCs/>
          <w:color w:val="000000" w:themeColor="text1"/>
          <w:sz w:val="24"/>
          <w:szCs w:val="24"/>
        </w:rPr>
      </w:pPr>
    </w:p>
    <w:p w:rsidR="00271B69" w:rsidRDefault="00271B69" w:rsidP="001573A3">
      <w:pPr>
        <w:jc w:val="center"/>
        <w:rPr>
          <w:rFonts w:ascii="IranNastaliq" w:hAnsi="IranNastaliq" w:cs="2  Nazanin"/>
          <w:b/>
          <w:bCs/>
          <w:color w:val="000000" w:themeColor="text1"/>
          <w:sz w:val="24"/>
          <w:szCs w:val="24"/>
          <w:rtl/>
        </w:rPr>
      </w:pPr>
    </w:p>
    <w:p w:rsidR="005C247A" w:rsidRPr="00271B69" w:rsidRDefault="005C247A" w:rsidP="001573A3">
      <w:pPr>
        <w:jc w:val="center"/>
        <w:rPr>
          <w:rFonts w:ascii="IranNastaliq" w:hAnsi="IranNastaliq" w:cs="2  Nazanin"/>
          <w:b/>
          <w:bCs/>
          <w:color w:val="000000" w:themeColor="text1"/>
          <w:sz w:val="28"/>
          <w:szCs w:val="28"/>
        </w:rPr>
      </w:pPr>
      <w:r w:rsidRPr="00271B69">
        <w:rPr>
          <w:rFonts w:ascii="IranNastaliq" w:hAnsi="IranNastaliq" w:cs="2  Nazanin"/>
          <w:b/>
          <w:bCs/>
          <w:color w:val="000000" w:themeColor="text1"/>
          <w:sz w:val="28"/>
          <w:szCs w:val="28"/>
          <w:rtl/>
        </w:rPr>
        <w:t>« واحد فرهنگی اجتماعی پردیس دکتر شریعتی »</w:t>
      </w:r>
    </w:p>
    <w:p w:rsidR="00271B69" w:rsidRPr="00271B69" w:rsidRDefault="00271B69">
      <w:pPr>
        <w:jc w:val="center"/>
        <w:rPr>
          <w:rFonts w:ascii="IranNastaliq" w:hAnsi="IranNastaliq" w:cs="2  Nazanin"/>
          <w:b/>
          <w:bCs/>
          <w:color w:val="000000" w:themeColor="text1"/>
          <w:sz w:val="28"/>
          <w:szCs w:val="28"/>
        </w:rPr>
      </w:pPr>
    </w:p>
    <w:sectPr w:rsidR="00271B69" w:rsidRPr="00271B69" w:rsidSect="002C38BF">
      <w:pgSz w:w="11906" w:h="16838"/>
      <w:pgMar w:top="284" w:right="1134" w:bottom="426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A3"/>
    <w:rsid w:val="0000033A"/>
    <w:rsid w:val="00021CA8"/>
    <w:rsid w:val="00095A30"/>
    <w:rsid w:val="000A6CBD"/>
    <w:rsid w:val="001573A3"/>
    <w:rsid w:val="00174C97"/>
    <w:rsid w:val="0018401D"/>
    <w:rsid w:val="00186FF2"/>
    <w:rsid w:val="001B3D14"/>
    <w:rsid w:val="001E350F"/>
    <w:rsid w:val="00221610"/>
    <w:rsid w:val="00271B69"/>
    <w:rsid w:val="00274D95"/>
    <w:rsid w:val="00275470"/>
    <w:rsid w:val="002C38BF"/>
    <w:rsid w:val="003201F6"/>
    <w:rsid w:val="00325C6D"/>
    <w:rsid w:val="00395B78"/>
    <w:rsid w:val="003B3821"/>
    <w:rsid w:val="003D6681"/>
    <w:rsid w:val="00406B22"/>
    <w:rsid w:val="00445FA3"/>
    <w:rsid w:val="00452896"/>
    <w:rsid w:val="004753D8"/>
    <w:rsid w:val="0048664B"/>
    <w:rsid w:val="00491D34"/>
    <w:rsid w:val="004B65D8"/>
    <w:rsid w:val="00593479"/>
    <w:rsid w:val="005B761F"/>
    <w:rsid w:val="005C247A"/>
    <w:rsid w:val="005D26F7"/>
    <w:rsid w:val="005D5C6A"/>
    <w:rsid w:val="005E7039"/>
    <w:rsid w:val="00601762"/>
    <w:rsid w:val="00615BB4"/>
    <w:rsid w:val="00672287"/>
    <w:rsid w:val="00775B16"/>
    <w:rsid w:val="00792775"/>
    <w:rsid w:val="007A0493"/>
    <w:rsid w:val="007B20DB"/>
    <w:rsid w:val="007C6D08"/>
    <w:rsid w:val="0081188F"/>
    <w:rsid w:val="0084566A"/>
    <w:rsid w:val="00863B0E"/>
    <w:rsid w:val="00887B6D"/>
    <w:rsid w:val="008D6407"/>
    <w:rsid w:val="009228DA"/>
    <w:rsid w:val="00950981"/>
    <w:rsid w:val="009A654C"/>
    <w:rsid w:val="009C7C34"/>
    <w:rsid w:val="009F4559"/>
    <w:rsid w:val="009F4DF3"/>
    <w:rsid w:val="00A0786C"/>
    <w:rsid w:val="00A13B6C"/>
    <w:rsid w:val="00A71613"/>
    <w:rsid w:val="00AB7FC4"/>
    <w:rsid w:val="00B12459"/>
    <w:rsid w:val="00B223DC"/>
    <w:rsid w:val="00B23090"/>
    <w:rsid w:val="00B709B9"/>
    <w:rsid w:val="00B75159"/>
    <w:rsid w:val="00BB3974"/>
    <w:rsid w:val="00BC3CC2"/>
    <w:rsid w:val="00BE01C7"/>
    <w:rsid w:val="00C32F63"/>
    <w:rsid w:val="00C813E7"/>
    <w:rsid w:val="00CF0C2C"/>
    <w:rsid w:val="00D16017"/>
    <w:rsid w:val="00D16F54"/>
    <w:rsid w:val="00D37BF8"/>
    <w:rsid w:val="00D57773"/>
    <w:rsid w:val="00D61BA3"/>
    <w:rsid w:val="00DD5587"/>
    <w:rsid w:val="00DE3E6C"/>
    <w:rsid w:val="00E26CED"/>
    <w:rsid w:val="00E61071"/>
    <w:rsid w:val="00E82513"/>
    <w:rsid w:val="00EA0999"/>
    <w:rsid w:val="00EB05C4"/>
    <w:rsid w:val="00EB4DA1"/>
    <w:rsid w:val="00ED3B2D"/>
    <w:rsid w:val="00F2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A7C444-1E3A-4C7D-96C0-0C890108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5CB4-AE76-40FA-B290-416F0730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1347</dc:creator>
  <cp:keywords/>
  <dc:description/>
  <cp:lastModifiedBy>Halimi</cp:lastModifiedBy>
  <cp:revision>2</cp:revision>
  <cp:lastPrinted>2018-06-10T04:47:00Z</cp:lastPrinted>
  <dcterms:created xsi:type="dcterms:W3CDTF">2018-06-19T09:12:00Z</dcterms:created>
  <dcterms:modified xsi:type="dcterms:W3CDTF">2018-06-19T09:12:00Z</dcterms:modified>
</cp:coreProperties>
</file>